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573420B2"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Pr>
          <w:b/>
          <w:smallCaps/>
          <w:sz w:val="28"/>
          <w:szCs w:val="28"/>
          <w:highlight w:val="lightGray"/>
        </w:rPr>
        <w:t>g</w:t>
      </w:r>
      <w:r>
        <w:rPr>
          <w:b/>
          <w:smallCaps/>
          <w:sz w:val="28"/>
          <w:szCs w:val="28"/>
          <w:highlight w:val="lightGray"/>
        </w:rPr>
        <w:t xml:space="preserve">eneral </w:t>
      </w:r>
      <w:r w:rsidR="0077786E">
        <w:rPr>
          <w:b/>
          <w:smallCaps/>
          <w:sz w:val="28"/>
          <w:szCs w:val="28"/>
          <w:highlight w:val="lightGray"/>
        </w:rPr>
        <w:t>b</w:t>
      </w:r>
      <w:r>
        <w:rPr>
          <w:b/>
          <w:smallCaps/>
          <w:sz w:val="28"/>
          <w:szCs w:val="28"/>
          <w:highlight w:val="lightGray"/>
        </w:rPr>
        <w:t>udget</w:t>
      </w:r>
      <w:r w:rsidR="0077786E">
        <w:rPr>
          <w:b/>
          <w:smallCaps/>
          <w:sz w:val="28"/>
          <w:szCs w:val="28"/>
          <w:highlight w:val="lightGray"/>
        </w:rPr>
        <w:t xml:space="preserve"> of the Union</w:t>
      </w:r>
    </w:p>
    <w:p w14:paraId="50C7C322" w14:textId="77777777" w:rsidR="00210FFC" w:rsidRDefault="00210FFC" w:rsidP="00210FFC">
      <w:pPr>
        <w:tabs>
          <w:tab w:val="left" w:pos="2340"/>
        </w:tabs>
        <w:spacing w:after="120" w:line="240" w:lineRule="atLeast"/>
        <w:rPr>
          <w:sz w:val="22"/>
          <w:szCs w:val="22"/>
        </w:rPr>
      </w:pPr>
    </w:p>
    <w:p w14:paraId="6BB8C926" w14:textId="77777777" w:rsidR="00210FFC" w:rsidRDefault="00210FFC" w:rsidP="00210FFC">
      <w:pPr>
        <w:tabs>
          <w:tab w:val="left" w:pos="2340"/>
        </w:tabs>
        <w:spacing w:after="120" w:line="240" w:lineRule="atLeast"/>
        <w:rPr>
          <w:sz w:val="22"/>
          <w:szCs w:val="22"/>
        </w:rPr>
      </w:pPr>
    </w:p>
    <w:p w14:paraId="2E4745BB" w14:textId="475D920D" w:rsidR="00210FFC" w:rsidRPr="00210FFC" w:rsidRDefault="00210FFC" w:rsidP="00210FFC">
      <w:pPr>
        <w:tabs>
          <w:tab w:val="left" w:pos="2340"/>
        </w:tabs>
        <w:spacing w:after="120" w:line="240" w:lineRule="atLeast"/>
        <w:rPr>
          <w:iCs/>
          <w:color w:val="333333"/>
          <w:sz w:val="22"/>
          <w:szCs w:val="22"/>
        </w:rPr>
      </w:pPr>
      <w:r w:rsidRPr="00210FFC">
        <w:rPr>
          <w:iCs/>
          <w:color w:val="333333"/>
          <w:sz w:val="22"/>
          <w:szCs w:val="22"/>
        </w:rPr>
        <w:t>Chamber of craft Skopje</w:t>
      </w:r>
    </w:p>
    <w:p w14:paraId="568F5DD9" w14:textId="7F4AEEF9" w:rsidR="006F4931" w:rsidRPr="0036136C" w:rsidRDefault="00210FFC" w:rsidP="00210FFC">
      <w:pPr>
        <w:spacing w:after="120"/>
        <w:rPr>
          <w:sz w:val="22"/>
          <w:szCs w:val="22"/>
        </w:rPr>
      </w:pPr>
      <w:r w:rsidRPr="00210FFC">
        <w:rPr>
          <w:iCs/>
          <w:color w:val="333333"/>
          <w:sz w:val="22"/>
          <w:szCs w:val="22"/>
        </w:rPr>
        <w:t>st. Bitpazarska no. 12, 1000 Skopje, N. Macedonia</w:t>
      </w:r>
    </w:p>
    <w:p w14:paraId="55101F94" w14:textId="77777777" w:rsidR="00DF3DB7" w:rsidRPr="00210FFC" w:rsidRDefault="00DF3DB7">
      <w:pPr>
        <w:spacing w:after="120"/>
        <w:rPr>
          <w:sz w:val="22"/>
          <w:szCs w:val="22"/>
          <w:lang w:val="en-US"/>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1C834755" w:rsidR="00DF3DB7" w:rsidRPr="0036136C" w:rsidRDefault="00DF3DB7" w:rsidP="0036136C">
      <w:pPr>
        <w:spacing w:before="240" w:after="0"/>
        <w:jc w:val="center"/>
        <w:outlineLvl w:val="0"/>
        <w:rPr>
          <w:b/>
          <w:sz w:val="28"/>
        </w:rPr>
      </w:pPr>
      <w:r w:rsidRPr="0036136C">
        <w:rPr>
          <w:b/>
          <w:sz w:val="28"/>
        </w:rPr>
        <w:t xml:space="preserve">PROJECT </w:t>
      </w:r>
      <w:r w:rsidR="00210FFC">
        <w:t>Youth Empower: Building Skills, Creating Futures</w:t>
      </w:r>
    </w:p>
    <w:p w14:paraId="5621EACA" w14:textId="44072107" w:rsidR="00E75AAC" w:rsidRPr="0036136C" w:rsidRDefault="00E75AAC" w:rsidP="0036136C">
      <w:pPr>
        <w:spacing w:before="360" w:after="0"/>
        <w:jc w:val="center"/>
        <w:outlineLvl w:val="0"/>
        <w:rPr>
          <w:b/>
          <w:sz w:val="28"/>
        </w:rPr>
      </w:pPr>
      <w:r w:rsidRPr="0036136C">
        <w:rPr>
          <w:b/>
          <w:sz w:val="28"/>
        </w:rPr>
        <w:t xml:space="preserve">CONTRACT TITLE </w:t>
      </w:r>
      <w:r w:rsidR="00210FFC" w:rsidRPr="00210FFC">
        <w:rPr>
          <w:rStyle w:val="Strong"/>
          <w:szCs w:val="24"/>
        </w:rPr>
        <w:t>TD 0</w:t>
      </w:r>
      <w:r w:rsidR="00A715A2">
        <w:rPr>
          <w:rStyle w:val="Strong"/>
          <w:szCs w:val="24"/>
        </w:rPr>
        <w:t>2</w:t>
      </w:r>
      <w:r w:rsidR="00210FFC" w:rsidRPr="00210FFC">
        <w:rPr>
          <w:rStyle w:val="Strong"/>
          <w:szCs w:val="24"/>
        </w:rPr>
        <w:t xml:space="preserve"> </w:t>
      </w:r>
      <w:r w:rsidR="00A715A2">
        <w:rPr>
          <w:rStyle w:val="Strong"/>
          <w:szCs w:val="24"/>
        </w:rPr>
        <w:t>Design and print</w:t>
      </w:r>
    </w:p>
    <w:p w14:paraId="6E391D9F" w14:textId="77777777" w:rsidR="00E75AAC" w:rsidRPr="0036136C" w:rsidRDefault="00E75AAC" w:rsidP="00E75AAC">
      <w:pPr>
        <w:spacing w:before="240"/>
        <w:jc w:val="center"/>
        <w:outlineLvl w:val="0"/>
        <w:rPr>
          <w:b/>
          <w:sz w:val="22"/>
        </w:rPr>
      </w:pPr>
      <w:r w:rsidRPr="0036136C">
        <w:rPr>
          <w:b/>
          <w:sz w:val="22"/>
        </w:rPr>
        <w:t xml:space="preserve">Identification number </w:t>
      </w:r>
      <w:r w:rsidRPr="0036136C">
        <w:rPr>
          <w:sz w:val="22"/>
        </w:rPr>
        <w:t>&lt;</w:t>
      </w:r>
      <w:r w:rsidRPr="00104095">
        <w:rPr>
          <w:sz w:val="22"/>
          <w:highlight w:val="yellow"/>
        </w:rPr>
        <w:t>Publication reference</w:t>
      </w:r>
      <w:r w:rsidRPr="0036136C">
        <w:rPr>
          <w:sz w:val="22"/>
        </w:rPr>
        <w:t>&gt;</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4DC8CB6E"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A715A2" w:rsidRPr="00E12E9C">
        <w:rPr>
          <w:iCs/>
          <w:sz w:val="22"/>
          <w:szCs w:val="22"/>
        </w:rPr>
        <w:t>design of the project visibility and design, printing and delivering of the project promotional materials (</w:t>
      </w:r>
      <w:bookmarkStart w:id="0" w:name="RANGE!B119"/>
      <w:r w:rsidR="00A715A2" w:rsidRPr="00E12E9C">
        <w:rPr>
          <w:iCs/>
          <w:sz w:val="22"/>
          <w:szCs w:val="22"/>
        </w:rPr>
        <w:t xml:space="preserve">brochures, </w:t>
      </w:r>
      <w:bookmarkStart w:id="1" w:name="RANGE!B120"/>
      <w:bookmarkEnd w:id="0"/>
      <w:r w:rsidR="00A715A2" w:rsidRPr="00E12E9C">
        <w:rPr>
          <w:iCs/>
          <w:sz w:val="22"/>
          <w:szCs w:val="22"/>
        </w:rPr>
        <w:t xml:space="preserve">leaflets, </w:t>
      </w:r>
      <w:bookmarkStart w:id="2" w:name="RANGE!B121"/>
      <w:bookmarkEnd w:id="1"/>
      <w:r w:rsidR="00A715A2" w:rsidRPr="00E12E9C">
        <w:rPr>
          <w:iCs/>
          <w:sz w:val="22"/>
          <w:szCs w:val="22"/>
        </w:rPr>
        <w:t xml:space="preserve">folders, </w:t>
      </w:r>
      <w:bookmarkStart w:id="3" w:name="RANGE!B122"/>
      <w:bookmarkEnd w:id="2"/>
      <w:r w:rsidR="00A715A2" w:rsidRPr="00E12E9C">
        <w:rPr>
          <w:iCs/>
          <w:sz w:val="22"/>
          <w:szCs w:val="22"/>
        </w:rPr>
        <w:t xml:space="preserve">pens and </w:t>
      </w:r>
      <w:bookmarkStart w:id="4" w:name="RANGE!B123"/>
      <w:bookmarkEnd w:id="3"/>
      <w:r w:rsidR="00A715A2" w:rsidRPr="00E12E9C">
        <w:rPr>
          <w:iCs/>
          <w:sz w:val="22"/>
          <w:szCs w:val="22"/>
        </w:rPr>
        <w:t>note books</w:t>
      </w:r>
      <w:bookmarkEnd w:id="4"/>
      <w:r w:rsidR="00A715A2" w:rsidRPr="00E12E9C">
        <w:rPr>
          <w:iCs/>
          <w:sz w:val="22"/>
          <w:szCs w:val="22"/>
        </w:rPr>
        <w:t>)</w:t>
      </w:r>
      <w:r w:rsidR="00A715A2">
        <w:rPr>
          <w:iCs/>
          <w:sz w:val="22"/>
          <w:szCs w:val="22"/>
        </w:rPr>
        <w:t xml:space="preserve"> </w:t>
      </w:r>
      <w:r w:rsidR="00B93DE2" w:rsidRPr="0036136C">
        <w:rPr>
          <w:sz w:val="22"/>
          <w:szCs w:val="22"/>
        </w:rPr>
        <w:t xml:space="preserve">done </w:t>
      </w:r>
      <w:r w:rsidR="00B93DE2" w:rsidRPr="00210FFC">
        <w:rPr>
          <w:sz w:val="22"/>
          <w:szCs w:val="22"/>
        </w:rPr>
        <w:t>in</w:t>
      </w:r>
      <w:r w:rsidR="00210FFC">
        <w:rPr>
          <w:sz w:val="22"/>
          <w:szCs w:val="22"/>
        </w:rPr>
        <w:t xml:space="preserve"> Skopje</w:t>
      </w:r>
      <w:r w:rsidR="009642E7" w:rsidRPr="0036136C">
        <w:rPr>
          <w:sz w:val="22"/>
          <w:szCs w:val="22"/>
        </w:rPr>
        <w:t xml:space="preserve">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413C9796" w14:textId="77777777" w:rsidR="00F7477B" w:rsidRPr="0036136C" w:rsidRDefault="00F7477B" w:rsidP="0036136C">
      <w:pPr>
        <w:spacing w:after="120"/>
        <w:ind w:left="567"/>
        <w:rPr>
          <w:sz w:val="22"/>
          <w:szCs w:val="22"/>
        </w:rPr>
      </w:pPr>
    </w:p>
    <w:p w14:paraId="4C902B49" w14:textId="5F337D74" w:rsidR="004B0905" w:rsidRPr="0036136C" w:rsidRDefault="004B0905" w:rsidP="0036136C">
      <w:pPr>
        <w:spacing w:after="120"/>
        <w:ind w:left="567"/>
        <w:rPr>
          <w:sz w:val="22"/>
          <w:szCs w:val="22"/>
        </w:rPr>
      </w:pPr>
    </w:p>
    <w:p w14:paraId="51D97F89" w14:textId="3389D17F" w:rsidR="004B0905" w:rsidRPr="0036136C" w:rsidRDefault="004B0905" w:rsidP="0036136C">
      <w:pPr>
        <w:spacing w:after="120"/>
        <w:ind w:left="567"/>
        <w:rPr>
          <w:sz w:val="22"/>
          <w:szCs w:val="22"/>
        </w:rPr>
      </w:pPr>
      <w:r w:rsidRPr="00210FFC">
        <w:rPr>
          <w:sz w:val="22"/>
          <w:szCs w:val="22"/>
        </w:rPr>
        <w:t xml:space="preserve">This </w:t>
      </w:r>
      <w:r w:rsidR="009A523C" w:rsidRPr="00210FFC">
        <w:rPr>
          <w:sz w:val="22"/>
          <w:szCs w:val="22"/>
        </w:rPr>
        <w:t>c</w:t>
      </w:r>
      <w:r w:rsidRPr="00210FFC">
        <w:rPr>
          <w:sz w:val="22"/>
          <w:szCs w:val="22"/>
        </w:rPr>
        <w:t xml:space="preserve">ontract, established in </w:t>
      </w:r>
      <w:r w:rsidR="00F7477B" w:rsidRPr="00210FFC">
        <w:rPr>
          <w:sz w:val="22"/>
          <w:szCs w:val="22"/>
        </w:rPr>
        <w:t>E</w:t>
      </w:r>
      <w:r w:rsidRPr="00210FFC">
        <w:rPr>
          <w:sz w:val="22"/>
          <w:szCs w:val="22"/>
        </w:rPr>
        <w:t xml:space="preserve">uro, is a global price contract. The contract value is </w:t>
      </w:r>
      <w:r w:rsidR="00F7477B" w:rsidRPr="00210FFC">
        <w:rPr>
          <w:sz w:val="22"/>
          <w:szCs w:val="22"/>
        </w:rPr>
        <w:t>EUR</w:t>
      </w:r>
      <w:r w:rsidR="00210FFC" w:rsidRPr="00210FFC">
        <w:rPr>
          <w:sz w:val="22"/>
          <w:szCs w:val="22"/>
        </w:rPr>
        <w:t xml:space="preserve"> </w:t>
      </w:r>
      <w:r w:rsidRPr="00210FFC">
        <w:rPr>
          <w:sz w:val="22"/>
          <w:szCs w:val="22"/>
        </w:rPr>
        <w:t>amount.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1DA0FC0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665D4BD4"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ther relevant</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689FB9AA" w14:textId="43F03D4E" w:rsidR="00A73B34" w:rsidRPr="0036136C" w:rsidRDefault="00A73B34" w:rsidP="00210FFC">
      <w:pPr>
        <w:spacing w:after="120"/>
        <w:ind w:left="709"/>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5"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A715A2" w:rsidRDefault="00ED20D6" w:rsidP="00ED20D6">
      <w:pPr>
        <w:pStyle w:val="ListNumber"/>
        <w:numPr>
          <w:ilvl w:val="0"/>
          <w:numId w:val="0"/>
        </w:numPr>
        <w:spacing w:after="120"/>
        <w:rPr>
          <w:sz w:val="22"/>
          <w:szCs w:val="22"/>
        </w:rPr>
      </w:pPr>
      <w:r w:rsidRPr="00A715A2">
        <w:rPr>
          <w:sz w:val="22"/>
          <w:szCs w:val="22"/>
        </w:rPr>
        <w:t>The following conditions to the contract shall apply:</w:t>
      </w:r>
    </w:p>
    <w:p w14:paraId="4073C9B1" w14:textId="77777777"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61D7CED6" w14:textId="09A0A25B" w:rsidR="00CD3617" w:rsidRDefault="000C56F1" w:rsidP="00210FFC">
      <w:pPr>
        <w:spacing w:before="120"/>
        <w:ind w:left="426"/>
        <w:rPr>
          <w:sz w:val="22"/>
          <w:szCs w:val="22"/>
        </w:rPr>
      </w:pPr>
      <w:r w:rsidRPr="00D75FF0">
        <w:rPr>
          <w:sz w:val="22"/>
          <w:szCs w:val="22"/>
        </w:rPr>
        <w:t>(a) the controller for the processing of personal data carried out within the Commission is</w:t>
      </w:r>
      <w:r w:rsidR="00210FFC">
        <w:rPr>
          <w:sz w:val="22"/>
          <w:szCs w:val="22"/>
        </w:rPr>
        <w:t xml:space="preserve"> </w:t>
      </w:r>
      <w:r w:rsidRPr="00A715A2">
        <w:rPr>
          <w:sz w:val="22"/>
          <w:szCs w:val="22"/>
        </w:rPr>
        <w:t>the head of contracts and finance unit R4 of DG Neighbourhood and Enlargement Negotiations</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r w:rsidRPr="00C1075A">
        <w:rPr>
          <w:rStyle w:val="Hyperlink"/>
          <w:sz w:val="22"/>
          <w:szCs w:val="22"/>
        </w:rPr>
        <w:t>.</w:t>
      </w:r>
      <w:r w:rsidRPr="0048217D">
        <w:rPr>
          <w:rStyle w:val="Hyperlink"/>
          <w:sz w:val="22"/>
          <w:szCs w:val="22"/>
        </w:rPr>
        <w:t xml:space="preserve"> </w:t>
      </w:r>
      <w:r w:rsidR="00ED20D6">
        <w:rPr>
          <w:rStyle w:val="Hyperlink"/>
          <w:sz w:val="22"/>
          <w:szCs w:val="22"/>
        </w:rPr>
        <w:t>]</w:t>
      </w:r>
    </w:p>
    <w:p w14:paraId="57325655" w14:textId="77777777" w:rsidR="00E75AAC" w:rsidRDefault="00E75AAC" w:rsidP="00D75FF0">
      <w:pPr>
        <w:pStyle w:val="ListNumber"/>
        <w:numPr>
          <w:ilvl w:val="0"/>
          <w:numId w:val="0"/>
        </w:numPr>
        <w:spacing w:after="120"/>
        <w:ind w:left="709" w:hanging="709"/>
        <w:rPr>
          <w:sz w:val="22"/>
          <w:szCs w:val="22"/>
        </w:rPr>
      </w:pPr>
    </w:p>
    <w:p w14:paraId="76D755EB" w14:textId="1E853DF8" w:rsidR="00ED20D6" w:rsidRDefault="00ED20D6" w:rsidP="00ED20D6">
      <w:pPr>
        <w:keepNext/>
        <w:keepLines/>
        <w:tabs>
          <w:tab w:val="left" w:pos="0"/>
        </w:tabs>
        <w:spacing w:before="240" w:after="120"/>
        <w:rPr>
          <w:sz w:val="22"/>
          <w:szCs w:val="22"/>
        </w:rPr>
      </w:pPr>
      <w:r w:rsidRPr="00210FFC">
        <w:rPr>
          <w:sz w:val="22"/>
          <w:szCs w:val="22"/>
        </w:rPr>
        <w:t>Done in English in two originals:</w:t>
      </w:r>
      <w:r w:rsidRPr="00210FFC">
        <w:rPr>
          <w:i/>
          <w:sz w:val="22"/>
          <w:szCs w:val="22"/>
        </w:rPr>
        <w:t xml:space="preserve"> </w:t>
      </w:r>
      <w:r w:rsidRPr="00210FFC">
        <w:rPr>
          <w:sz w:val="22"/>
          <w:szCs w:val="22"/>
        </w:rPr>
        <w:t>one original for the contracting authority</w:t>
      </w:r>
      <w:r w:rsidR="00210FFC" w:rsidRPr="00210FFC">
        <w:rPr>
          <w:sz w:val="22"/>
          <w:szCs w:val="22"/>
        </w:rPr>
        <w:t xml:space="preserve"> </w:t>
      </w:r>
      <w:r w:rsidRPr="00210FFC">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50A3E28C"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8F1EE5" w:rsidRPr="00AC1BAC">
        <w:rPr>
          <w:sz w:val="22"/>
          <w:szCs w:val="22"/>
        </w:rPr>
        <w:t>Any communication relating to this Contract between the Contracting Authority and the Consultant must state the Contract title and identification number, and must be sent by post, fax, e-mail or by hand to</w:t>
      </w:r>
      <w:r w:rsidR="008F1EE5">
        <w:rPr>
          <w:sz w:val="22"/>
          <w:szCs w:val="22"/>
        </w:rPr>
        <w:t xml:space="preserve"> </w:t>
      </w:r>
      <w:r w:rsidR="008F1EE5" w:rsidRPr="008F1EE5">
        <w:rPr>
          <w:iCs/>
          <w:color w:val="333333"/>
          <w:sz w:val="22"/>
          <w:szCs w:val="22"/>
        </w:rPr>
        <w:t>МА Sirma Ilijoska Trifunovska, Chamber of craft Skopje, st. Bitpazarska no. 12, 1000 Skopje, N. Macedonia, tel./fax + 389 23237-850, mob. 070 348-086</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40937633" w14:textId="3611B1B8" w:rsidR="00F85EAD" w:rsidRDefault="00F85EAD" w:rsidP="004443F8">
      <w:pPr>
        <w:pStyle w:val="ListNumber"/>
        <w:numPr>
          <w:ilvl w:val="0"/>
          <w:numId w:val="0"/>
        </w:numPr>
        <w:ind w:left="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4425FF19" w14:textId="49942A7D" w:rsidR="008F1EE5" w:rsidRPr="005F7C6F" w:rsidRDefault="006C118B" w:rsidP="008F1EE5">
      <w:pPr>
        <w:pStyle w:val="ListNumber"/>
        <w:numPr>
          <w:ilvl w:val="0"/>
          <w:numId w:val="0"/>
        </w:numPr>
        <w:ind w:left="567" w:hanging="567"/>
        <w:rPr>
          <w:sz w:val="22"/>
          <w:szCs w:val="22"/>
        </w:rPr>
      </w:pPr>
      <w:r>
        <w:rPr>
          <w:sz w:val="22"/>
          <w:szCs w:val="22"/>
        </w:rPr>
        <w:t>7.8</w:t>
      </w:r>
      <w:r>
        <w:rPr>
          <w:sz w:val="22"/>
          <w:szCs w:val="22"/>
        </w:rPr>
        <w:tab/>
      </w:r>
      <w:r w:rsidR="008F1EE5" w:rsidRPr="005F7C6F">
        <w:rPr>
          <w:sz w:val="22"/>
          <w:szCs w:val="22"/>
        </w:rPr>
        <w:t>These activities must comply with the rules lay down in the Communication and Visibility Manual for EU External Actions published by the European Commission.</w:t>
      </w:r>
    </w:p>
    <w:p w14:paraId="193B8960" w14:textId="00B8449E" w:rsidR="006C118B" w:rsidRPr="0036136C" w:rsidRDefault="006C118B" w:rsidP="00874117">
      <w:pPr>
        <w:pStyle w:val="ListNumber"/>
        <w:numPr>
          <w:ilvl w:val="0"/>
          <w:numId w:val="0"/>
        </w:numPr>
        <w:ind w:left="567" w:hanging="567"/>
        <w:rPr>
          <w:sz w:val="22"/>
          <w:szCs w:val="22"/>
        </w:rPr>
      </w:pP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228BFE64"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8F1EE5">
        <w:rPr>
          <w:sz w:val="22"/>
          <w:szCs w:val="22"/>
        </w:rPr>
        <w:t>The start date for implementation shall be date/date of signature of the contract by both parties</w:t>
      </w:r>
      <w:r w:rsidR="008F1EE5">
        <w:rPr>
          <w:sz w:val="22"/>
          <w:szCs w:val="22"/>
        </w:rPr>
        <w:t>.</w:t>
      </w:r>
    </w:p>
    <w:p w14:paraId="6D99A1EC" w14:textId="3854A6B3" w:rsidR="007563C0" w:rsidRPr="002D5121" w:rsidRDefault="007563C0" w:rsidP="008F222F">
      <w:pPr>
        <w:ind w:left="567"/>
        <w:rPr>
          <w:sz w:val="22"/>
          <w:szCs w:val="22"/>
        </w:rPr>
      </w:pPr>
    </w:p>
    <w:p w14:paraId="39E5D744" w14:textId="1B207E4E"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A715A2">
        <w:rPr>
          <w:sz w:val="22"/>
          <w:szCs w:val="22"/>
        </w:rPr>
        <w:t>30</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5"/>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147DB177" w14:textId="7BAA8CF8"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55BABAA8" w14:textId="363755D1" w:rsidR="00F85EAD" w:rsidRPr="008F1EE5" w:rsidRDefault="00F85EAD" w:rsidP="00212B1D">
      <w:pPr>
        <w:autoSpaceDE w:val="0"/>
        <w:autoSpaceDN w:val="0"/>
        <w:adjustRightInd w:val="0"/>
        <w:spacing w:before="240"/>
        <w:ind w:left="567"/>
        <w:rPr>
          <w:sz w:val="22"/>
          <w:szCs w:val="22"/>
        </w:rPr>
      </w:pPr>
      <w:r w:rsidRPr="008F1EE5">
        <w:rPr>
          <w:sz w:val="22"/>
          <w:szCs w:val="22"/>
        </w:rPr>
        <w:t xml:space="preserve">By derogation, the payments to the </w:t>
      </w:r>
      <w:r w:rsidR="002F498B" w:rsidRPr="008F1EE5">
        <w:rPr>
          <w:sz w:val="22"/>
          <w:szCs w:val="22"/>
        </w:rPr>
        <w:t>c</w:t>
      </w:r>
      <w:r w:rsidRPr="008F1EE5">
        <w:rPr>
          <w:sz w:val="22"/>
          <w:szCs w:val="22"/>
        </w:rPr>
        <w:t>ontractor of the amounts due under interim and final payments shall be made within</w:t>
      </w:r>
      <w:r w:rsidR="00212B1D" w:rsidRPr="008F1EE5">
        <w:rPr>
          <w:sz w:val="22"/>
          <w:szCs w:val="22"/>
        </w:rPr>
        <w:t> </w:t>
      </w:r>
      <w:r w:rsidRPr="008F1EE5">
        <w:rPr>
          <w:sz w:val="22"/>
          <w:szCs w:val="22"/>
        </w:rPr>
        <w:t xml:space="preserve">90 days after receipt by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 of an invoice and of the reports</w:t>
      </w:r>
      <w:r w:rsidR="00B252A4" w:rsidRPr="008F1EE5">
        <w:rPr>
          <w:sz w:val="22"/>
          <w:szCs w:val="22"/>
        </w:rPr>
        <w:t>, subject to approval of those reports</w:t>
      </w:r>
      <w:r w:rsidRPr="008F1EE5">
        <w:rPr>
          <w:sz w:val="22"/>
          <w:szCs w:val="22"/>
        </w:rPr>
        <w:t xml:space="preserve"> </w:t>
      </w:r>
      <w:r w:rsidR="00B252A4" w:rsidRPr="008F1EE5">
        <w:rPr>
          <w:sz w:val="22"/>
          <w:szCs w:val="22"/>
        </w:rPr>
        <w:t xml:space="preserve">in accordance with Article 27 of the </w:t>
      </w:r>
      <w:r w:rsidR="0077786E" w:rsidRPr="008F1EE5">
        <w:rPr>
          <w:sz w:val="22"/>
          <w:szCs w:val="22"/>
        </w:rPr>
        <w:t>g</w:t>
      </w:r>
      <w:r w:rsidR="00B252A4" w:rsidRPr="008F1EE5">
        <w:rPr>
          <w:sz w:val="22"/>
          <w:szCs w:val="22"/>
        </w:rPr>
        <w:t xml:space="preserve">eneral </w:t>
      </w:r>
      <w:r w:rsidR="0077786E" w:rsidRPr="008F1EE5">
        <w:rPr>
          <w:sz w:val="22"/>
          <w:szCs w:val="22"/>
        </w:rPr>
        <w:t>c</w:t>
      </w:r>
      <w:r w:rsidR="00B252A4" w:rsidRPr="008F1EE5">
        <w:rPr>
          <w:sz w:val="22"/>
          <w:szCs w:val="22"/>
        </w:rPr>
        <w:t>onditions</w:t>
      </w:r>
      <w:r w:rsidRPr="008F1EE5">
        <w:rPr>
          <w:sz w:val="22"/>
          <w:szCs w:val="22"/>
        </w:rPr>
        <w:t>.</w:t>
      </w:r>
    </w:p>
    <w:p w14:paraId="72C7B527" w14:textId="18D28CCC" w:rsidR="00A1628E" w:rsidRPr="008F1EE5" w:rsidRDefault="00A1628E" w:rsidP="004443F8">
      <w:pPr>
        <w:spacing w:after="0"/>
        <w:ind w:left="567" w:hanging="567"/>
        <w:rPr>
          <w:sz w:val="22"/>
          <w:szCs w:val="22"/>
        </w:rPr>
      </w:pPr>
      <w:r w:rsidRPr="008F1EE5">
        <w:rPr>
          <w:sz w:val="22"/>
          <w:szCs w:val="22"/>
        </w:rPr>
        <w:t>29.3</w:t>
      </w:r>
      <w:r w:rsidRPr="008F1EE5">
        <w:rPr>
          <w:sz w:val="22"/>
          <w:szCs w:val="22"/>
        </w:rPr>
        <w:tab/>
        <w:t xml:space="preserve"> </w:t>
      </w:r>
    </w:p>
    <w:p w14:paraId="727D81B1" w14:textId="77777777" w:rsidR="00640C03" w:rsidRPr="008F1EE5" w:rsidRDefault="00057077" w:rsidP="00212B1D">
      <w:pPr>
        <w:tabs>
          <w:tab w:val="left" w:pos="567"/>
        </w:tabs>
        <w:ind w:left="567"/>
        <w:rPr>
          <w:sz w:val="22"/>
          <w:szCs w:val="22"/>
        </w:rPr>
      </w:pPr>
      <w:r w:rsidRPr="008F1EE5">
        <w:rPr>
          <w:sz w:val="22"/>
          <w:szCs w:val="22"/>
        </w:rPr>
        <w:t xml:space="preserve">By derogation from Article 29.3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once the deadline </w:t>
      </w:r>
      <w:r w:rsidR="002250E9" w:rsidRPr="008F1EE5">
        <w:rPr>
          <w:sz w:val="22"/>
          <w:szCs w:val="22"/>
        </w:rPr>
        <w:t>set</w:t>
      </w:r>
      <w:r w:rsidR="009C55DD" w:rsidRPr="008F1EE5">
        <w:rPr>
          <w:sz w:val="22"/>
          <w:szCs w:val="22"/>
        </w:rPr>
        <w:t xml:space="preserve"> in Article 29.1 </w:t>
      </w:r>
      <w:r w:rsidRPr="008F1EE5">
        <w:rPr>
          <w:sz w:val="22"/>
          <w:szCs w:val="22"/>
        </w:rPr>
        <w:t xml:space="preserve">has expired, the </w:t>
      </w:r>
      <w:r w:rsidR="002F498B" w:rsidRPr="008F1EE5">
        <w:rPr>
          <w:sz w:val="22"/>
          <w:szCs w:val="22"/>
        </w:rPr>
        <w:t>c</w:t>
      </w:r>
      <w:r w:rsidR="00805B43" w:rsidRPr="008F1EE5">
        <w:rPr>
          <w:sz w:val="22"/>
          <w:szCs w:val="22"/>
        </w:rPr>
        <w:t>ontractor</w:t>
      </w:r>
      <w:r w:rsidR="00A02D95" w:rsidRPr="008F1EE5">
        <w:rPr>
          <w:sz w:val="22"/>
          <w:szCs w:val="22"/>
        </w:rPr>
        <w:t xml:space="preserve"> will</w:t>
      </w:r>
      <w:r w:rsidR="002250E9" w:rsidRPr="008F1EE5">
        <w:rPr>
          <w:sz w:val="22"/>
          <w:szCs w:val="22"/>
        </w:rPr>
        <w:t>,</w:t>
      </w:r>
      <w:r w:rsidRPr="008F1EE5">
        <w:rPr>
          <w:sz w:val="22"/>
          <w:szCs w:val="22"/>
        </w:rPr>
        <w:t xml:space="preserve"> </w:t>
      </w:r>
      <w:r w:rsidR="00850711" w:rsidRPr="008F1EE5">
        <w:rPr>
          <w:sz w:val="22"/>
          <w:szCs w:val="22"/>
        </w:rPr>
        <w:t>upon demand</w:t>
      </w:r>
      <w:r w:rsidR="00A02D95" w:rsidRPr="008F1EE5">
        <w:rPr>
          <w:sz w:val="22"/>
          <w:szCs w:val="22"/>
        </w:rPr>
        <w:t>,</w:t>
      </w:r>
      <w:r w:rsidR="00A02D95" w:rsidRPr="008F1EE5">
        <w:t xml:space="preserve"> </w:t>
      </w:r>
      <w:r w:rsidR="00A02D95" w:rsidRPr="008F1EE5">
        <w:rPr>
          <w:sz w:val="22"/>
          <w:szCs w:val="22"/>
        </w:rPr>
        <w:t xml:space="preserve">be entitled to late-payment interest at the rate and for the period mentioned in the </w:t>
      </w:r>
      <w:r w:rsidR="0077786E" w:rsidRPr="008F1EE5">
        <w:rPr>
          <w:sz w:val="22"/>
          <w:szCs w:val="22"/>
        </w:rPr>
        <w:t>g</w:t>
      </w:r>
      <w:r w:rsidR="00A02D95" w:rsidRPr="008F1EE5">
        <w:rPr>
          <w:sz w:val="22"/>
          <w:szCs w:val="22"/>
        </w:rPr>
        <w:t xml:space="preserve">eneral </w:t>
      </w:r>
      <w:r w:rsidR="0077786E" w:rsidRPr="008F1EE5">
        <w:rPr>
          <w:sz w:val="22"/>
          <w:szCs w:val="22"/>
        </w:rPr>
        <w:t>c</w:t>
      </w:r>
      <w:r w:rsidR="00A02D95" w:rsidRPr="008F1EE5">
        <w:rPr>
          <w:sz w:val="22"/>
          <w:szCs w:val="22"/>
        </w:rPr>
        <w:t>onditions submitted</w:t>
      </w:r>
      <w:r w:rsidR="00BE5213" w:rsidRPr="008F1EE5">
        <w:rPr>
          <w:sz w:val="22"/>
          <w:szCs w:val="22"/>
        </w:rPr>
        <w:t xml:space="preserve"> </w:t>
      </w:r>
      <w:r w:rsidR="00A02D95" w:rsidRPr="008F1EE5">
        <w:rPr>
          <w:sz w:val="22"/>
          <w:szCs w:val="22"/>
        </w:rPr>
        <w:t>The demand must be submitted within two months of receiving late payment.]</w:t>
      </w:r>
    </w:p>
    <w:p w14:paraId="53E54C20" w14:textId="7ED49FB8" w:rsidR="00A1628E" w:rsidRPr="008F1EE5" w:rsidRDefault="00A1628E" w:rsidP="004443F8">
      <w:pPr>
        <w:spacing w:after="120"/>
        <w:ind w:left="567" w:hanging="567"/>
        <w:rPr>
          <w:sz w:val="22"/>
          <w:szCs w:val="22"/>
        </w:rPr>
      </w:pPr>
      <w:r w:rsidRPr="008F1EE5">
        <w:rPr>
          <w:sz w:val="22"/>
          <w:szCs w:val="22"/>
        </w:rPr>
        <w:t>29.5</w:t>
      </w:r>
      <w:r w:rsidRPr="008F1EE5">
        <w:rPr>
          <w:sz w:val="22"/>
          <w:szCs w:val="22"/>
        </w:rPr>
        <w:tab/>
        <w:t xml:space="preserve">Payments will be made in </w:t>
      </w:r>
      <w:r w:rsidR="008F1EE5" w:rsidRPr="008F1EE5">
        <w:rPr>
          <w:sz w:val="22"/>
          <w:szCs w:val="22"/>
        </w:rPr>
        <w:t xml:space="preserve">MKD </w:t>
      </w:r>
      <w:r w:rsidRPr="008F1EE5">
        <w:rPr>
          <w:sz w:val="22"/>
          <w:szCs w:val="22"/>
        </w:rPr>
        <w:t xml:space="preserve">in accordance with Articles 20.6 and 29.4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into the bank account notified by the </w:t>
      </w:r>
      <w:r w:rsidR="002F498B" w:rsidRPr="008F1EE5">
        <w:rPr>
          <w:sz w:val="22"/>
          <w:szCs w:val="22"/>
        </w:rPr>
        <w:t>c</w:t>
      </w:r>
      <w:r w:rsidRPr="008F1EE5">
        <w:rPr>
          <w:sz w:val="22"/>
          <w:szCs w:val="22"/>
        </w:rPr>
        <w:t xml:space="preserve">ontractor to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w:t>
      </w:r>
    </w:p>
    <w:p w14:paraId="1EA645F6" w14:textId="3E0048EF" w:rsidR="00B252A4" w:rsidRPr="008F1EE5" w:rsidRDefault="00B252A4" w:rsidP="004443F8">
      <w:pPr>
        <w:spacing w:after="120"/>
        <w:ind w:left="567"/>
        <w:rPr>
          <w:sz w:val="22"/>
          <w:szCs w:val="22"/>
        </w:rPr>
      </w:pPr>
    </w:p>
    <w:p w14:paraId="6BD6BC24" w14:textId="77777777" w:rsidR="00A1628E" w:rsidRPr="008F1EE5" w:rsidRDefault="00A1628E" w:rsidP="004443F8">
      <w:pPr>
        <w:keepNext/>
        <w:keepLines/>
        <w:tabs>
          <w:tab w:val="left" w:pos="1134"/>
        </w:tabs>
        <w:spacing w:before="240" w:after="120"/>
        <w:ind w:left="1134" w:hanging="1134"/>
        <w:rPr>
          <w:b/>
        </w:rPr>
      </w:pPr>
      <w:r w:rsidRPr="008F1EE5">
        <w:rPr>
          <w:b/>
        </w:rPr>
        <w:t>Article 30</w:t>
      </w:r>
      <w:r w:rsidRPr="008F1EE5">
        <w:rPr>
          <w:b/>
        </w:rPr>
        <w:tab/>
        <w:t xml:space="preserve">Financial </w:t>
      </w:r>
      <w:r w:rsidR="0077786E" w:rsidRPr="008F1EE5">
        <w:rPr>
          <w:b/>
        </w:rPr>
        <w:t>g</w:t>
      </w:r>
      <w:r w:rsidRPr="008F1EE5">
        <w:rPr>
          <w:b/>
        </w:rPr>
        <w:t>uarantee</w:t>
      </w:r>
    </w:p>
    <w:p w14:paraId="27FC9FC0" w14:textId="5070956E" w:rsidR="009A3CD3" w:rsidRPr="008F1EE5" w:rsidRDefault="00CB06F5" w:rsidP="00AD602B">
      <w:pPr>
        <w:spacing w:after="0"/>
        <w:ind w:left="709" w:hanging="709"/>
        <w:rPr>
          <w:bCs/>
          <w:sz w:val="22"/>
          <w:szCs w:val="22"/>
        </w:rPr>
      </w:pPr>
      <w:r w:rsidRPr="008F1EE5">
        <w:rPr>
          <w:bCs/>
          <w:sz w:val="22"/>
          <w:szCs w:val="22"/>
        </w:rPr>
        <w:t>30.1</w:t>
      </w:r>
      <w:r w:rsidRPr="008F1EE5">
        <w:rPr>
          <w:bCs/>
          <w:sz w:val="22"/>
          <w:szCs w:val="22"/>
        </w:rPr>
        <w:tab/>
      </w:r>
      <w:r w:rsidR="009A3CD3" w:rsidRPr="008F1EE5">
        <w:rPr>
          <w:bCs/>
          <w:sz w:val="22"/>
          <w:szCs w:val="22"/>
        </w:rPr>
        <w:t xml:space="preserve">By derogation </w:t>
      </w:r>
      <w:r w:rsidR="009A3CD3" w:rsidRPr="008F1EE5">
        <w:rPr>
          <w:sz w:val="22"/>
          <w:szCs w:val="22"/>
        </w:rPr>
        <w:t xml:space="preserve">from </w:t>
      </w:r>
      <w:r w:rsidR="009A3CD3" w:rsidRPr="008F1EE5">
        <w:rPr>
          <w:bCs/>
          <w:sz w:val="22"/>
          <w:szCs w:val="22"/>
        </w:rPr>
        <w:t xml:space="preserve">article </w:t>
      </w:r>
      <w:r w:rsidR="009A3CD3" w:rsidRPr="008F1EE5">
        <w:rPr>
          <w:sz w:val="22"/>
          <w:szCs w:val="22"/>
        </w:rPr>
        <w:t xml:space="preserve">30 of the </w:t>
      </w:r>
      <w:r w:rsidR="0077786E" w:rsidRPr="008F1EE5">
        <w:rPr>
          <w:sz w:val="22"/>
          <w:szCs w:val="22"/>
        </w:rPr>
        <w:t>g</w:t>
      </w:r>
      <w:r w:rsidR="009A3CD3" w:rsidRPr="008F1EE5">
        <w:rPr>
          <w:sz w:val="22"/>
          <w:szCs w:val="22"/>
        </w:rPr>
        <w:t xml:space="preserve">eneral </w:t>
      </w:r>
      <w:r w:rsidR="0077786E" w:rsidRPr="008F1EE5">
        <w:rPr>
          <w:sz w:val="22"/>
          <w:szCs w:val="22"/>
        </w:rPr>
        <w:t>c</w:t>
      </w:r>
      <w:r w:rsidR="009A3CD3" w:rsidRPr="008F1EE5">
        <w:rPr>
          <w:sz w:val="22"/>
          <w:szCs w:val="22"/>
        </w:rPr>
        <w:t>onditions,</w:t>
      </w:r>
      <w:r w:rsidR="009A3CD3" w:rsidRPr="008F1EE5">
        <w:rPr>
          <w:bCs/>
          <w:sz w:val="22"/>
          <w:szCs w:val="22"/>
        </w:rPr>
        <w:t xml:space="preserve"> no pre-financing guarantee is required.</w:t>
      </w:r>
    </w:p>
    <w:p w14:paraId="2189472B" w14:textId="77777777" w:rsidR="009A3CD3" w:rsidRPr="008F1EE5" w:rsidRDefault="009A3CD3" w:rsidP="00AD602B">
      <w:pPr>
        <w:spacing w:after="0"/>
        <w:ind w:left="709" w:hanging="709"/>
        <w:rPr>
          <w:bCs/>
          <w:sz w:val="22"/>
          <w:szCs w:val="22"/>
        </w:rPr>
      </w:pPr>
      <w:r w:rsidRPr="008F1EE5">
        <w:rPr>
          <w:bCs/>
          <w:sz w:val="22"/>
          <w:szCs w:val="22"/>
        </w:rPr>
        <w:tab/>
      </w:r>
    </w:p>
    <w:p w14:paraId="2A7BFBDD" w14:textId="0A21765B" w:rsidR="00A1628E" w:rsidRPr="008F1EE5" w:rsidRDefault="00A1628E" w:rsidP="00AD602B">
      <w:pPr>
        <w:spacing w:after="120"/>
        <w:ind w:left="720"/>
        <w:rPr>
          <w:bCs/>
          <w:sz w:val="22"/>
          <w:szCs w:val="22"/>
        </w:rPr>
      </w:pPr>
    </w:p>
    <w:p w14:paraId="717A0C72" w14:textId="77777777" w:rsidR="002A496E" w:rsidRPr="008F1EE5" w:rsidRDefault="002A496E" w:rsidP="004443F8">
      <w:pPr>
        <w:keepNext/>
        <w:keepLines/>
        <w:tabs>
          <w:tab w:val="left" w:pos="1134"/>
        </w:tabs>
        <w:spacing w:before="240" w:after="120"/>
        <w:ind w:left="1134" w:hanging="1134"/>
        <w:rPr>
          <w:b/>
        </w:rPr>
      </w:pPr>
      <w:r w:rsidRPr="008F1EE5">
        <w:rPr>
          <w:b/>
        </w:rPr>
        <w:t>Article 40</w:t>
      </w:r>
      <w:r w:rsidRPr="008F1EE5">
        <w:rPr>
          <w:b/>
        </w:rPr>
        <w:tab/>
        <w:t>Settlement of disputes</w:t>
      </w:r>
    </w:p>
    <w:p w14:paraId="1E97AD3C" w14:textId="619D64AC" w:rsidR="00256345" w:rsidRPr="008F1EE5" w:rsidRDefault="00256345" w:rsidP="00915ACF">
      <w:pPr>
        <w:spacing w:after="120"/>
        <w:ind w:left="567"/>
        <w:rPr>
          <w:sz w:val="22"/>
          <w:szCs w:val="22"/>
        </w:rPr>
      </w:pPr>
      <w:r w:rsidRPr="008F1EE5">
        <w:rPr>
          <w:sz w:val="22"/>
          <w:szCs w:val="22"/>
        </w:rPr>
        <w:t xml:space="preserve"> </w:t>
      </w:r>
    </w:p>
    <w:p w14:paraId="3BDDA253" w14:textId="4FCD9139" w:rsidR="009642E7" w:rsidRPr="0036136C" w:rsidRDefault="002A496E" w:rsidP="00CF41D3">
      <w:pPr>
        <w:spacing w:after="120"/>
        <w:ind w:left="567" w:hanging="567"/>
        <w:rPr>
          <w:sz w:val="22"/>
          <w:szCs w:val="22"/>
        </w:rPr>
      </w:pPr>
      <w:r w:rsidRPr="008F1EE5">
        <w:rPr>
          <w:sz w:val="22"/>
          <w:szCs w:val="22"/>
        </w:rPr>
        <w:t>40</w:t>
      </w:r>
      <w:r w:rsidR="009642E7" w:rsidRPr="008F1EE5">
        <w:rPr>
          <w:sz w:val="22"/>
          <w:szCs w:val="22"/>
        </w:rPr>
        <w:t>.</w:t>
      </w:r>
      <w:r w:rsidRPr="008F1EE5">
        <w:rPr>
          <w:sz w:val="22"/>
          <w:szCs w:val="22"/>
        </w:rPr>
        <w:t>4</w:t>
      </w:r>
      <w:r w:rsidR="009642E7" w:rsidRPr="008F1EE5">
        <w:rPr>
          <w:sz w:val="22"/>
          <w:szCs w:val="22"/>
        </w:rPr>
        <w:tab/>
        <w:t xml:space="preserve">Any disputes arising out of or relating to this </w:t>
      </w:r>
      <w:r w:rsidR="002F498B" w:rsidRPr="008F1EE5">
        <w:rPr>
          <w:sz w:val="22"/>
          <w:szCs w:val="22"/>
        </w:rPr>
        <w:t>c</w:t>
      </w:r>
      <w:r w:rsidR="009642E7" w:rsidRPr="008F1EE5">
        <w:rPr>
          <w:sz w:val="22"/>
          <w:szCs w:val="22"/>
        </w:rPr>
        <w:t xml:space="preserve">ontract which cannot be settled otherwise shall be referred to the exclusive jurisdiction of </w:t>
      </w:r>
      <w:r w:rsidR="008F1EE5" w:rsidRPr="008F1EE5">
        <w:rPr>
          <w:sz w:val="22"/>
          <w:szCs w:val="22"/>
        </w:rPr>
        <w:t>Skopje Primary Court</w:t>
      </w:r>
      <w:r w:rsidR="009642E7" w:rsidRPr="008F1EE5">
        <w:rPr>
          <w:sz w:val="22"/>
          <w:szCs w:val="22"/>
        </w:rPr>
        <w:t xml:space="preserve"> applying the national legislation of the </w:t>
      </w:r>
      <w:r w:rsidR="002F498B" w:rsidRPr="008F1EE5">
        <w:rPr>
          <w:sz w:val="22"/>
          <w:szCs w:val="22"/>
        </w:rPr>
        <w:t>c</w:t>
      </w:r>
      <w:r w:rsidR="009642E7" w:rsidRPr="008F1EE5">
        <w:rPr>
          <w:sz w:val="22"/>
          <w:szCs w:val="22"/>
        </w:rPr>
        <w:t xml:space="preserve">ontracting </w:t>
      </w:r>
      <w:r w:rsidR="002F498B" w:rsidRPr="008F1EE5">
        <w:rPr>
          <w:sz w:val="22"/>
          <w:szCs w:val="22"/>
        </w:rPr>
        <w:t>a</w:t>
      </w:r>
      <w:r w:rsidR="009642E7" w:rsidRPr="008F1EE5">
        <w:rPr>
          <w:sz w:val="22"/>
          <w:szCs w:val="22"/>
        </w:rPr>
        <w:t>uthority.</w:t>
      </w:r>
    </w:p>
    <w:p w14:paraId="6A0B718B" w14:textId="77777777" w:rsidR="00AB3480" w:rsidRPr="00187039" w:rsidRDefault="00AB3480" w:rsidP="00AB3480">
      <w:pPr>
        <w:keepNext/>
        <w:keepLines/>
        <w:tabs>
          <w:tab w:val="left" w:pos="1134"/>
        </w:tabs>
        <w:spacing w:before="240" w:after="120"/>
        <w:ind w:left="1134" w:hanging="1134"/>
        <w:rPr>
          <w:b/>
          <w:szCs w:val="24"/>
        </w:rPr>
      </w:pPr>
      <w:r w:rsidRPr="008F1EE5">
        <w:rPr>
          <w:b/>
          <w:szCs w:val="24"/>
        </w:rPr>
        <w:lastRenderedPageBreak/>
        <w:t>Article 42</w:t>
      </w:r>
      <w:r w:rsidRPr="008F1EE5">
        <w:rPr>
          <w:b/>
          <w:szCs w:val="24"/>
        </w:rPr>
        <w:tab/>
        <w:t xml:space="preserve">Data </w:t>
      </w:r>
      <w:r w:rsidR="00142843" w:rsidRPr="008F1EE5">
        <w:rPr>
          <w:b/>
          <w:szCs w:val="24"/>
        </w:rPr>
        <w:t>p</w:t>
      </w:r>
      <w:r w:rsidRPr="008F1EE5">
        <w:rPr>
          <w:b/>
          <w:szCs w:val="24"/>
        </w:rPr>
        <w:t>rotection</w:t>
      </w:r>
    </w:p>
    <w:p w14:paraId="4A87A870" w14:textId="77777777" w:rsidR="008F1EE5" w:rsidRDefault="00C1075A" w:rsidP="00C1075A">
      <w:pPr>
        <w:rPr>
          <w:sz w:val="22"/>
          <w:szCs w:val="22"/>
        </w:rPr>
      </w:pPr>
      <w:r>
        <w:rPr>
          <w:sz w:val="22"/>
          <w:szCs w:val="22"/>
        </w:rPr>
        <w:t xml:space="preserve"> </w:t>
      </w:r>
    </w:p>
    <w:p w14:paraId="7C980CA2" w14:textId="5155A4E8" w:rsidR="00C1075A" w:rsidRPr="008F1EE5" w:rsidRDefault="008F1EE5" w:rsidP="00C1075A">
      <w:pPr>
        <w:rPr>
          <w:sz w:val="22"/>
          <w:szCs w:val="22"/>
        </w:rPr>
      </w:pPr>
      <w:r w:rsidRPr="008F1EE5">
        <w:rPr>
          <w:sz w:val="22"/>
          <w:szCs w:val="22"/>
        </w:rPr>
        <w:t>1</w:t>
      </w:r>
      <w:r w:rsidR="00C1075A" w:rsidRPr="008F1EE5">
        <w:rPr>
          <w:sz w:val="22"/>
          <w:szCs w:val="22"/>
        </w:rPr>
        <w:t>.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5DA4386A" w:rsidR="00C1075A" w:rsidRPr="005C0DEE" w:rsidRDefault="00C1075A" w:rsidP="00C1075A">
      <w:pPr>
        <w:rPr>
          <w:sz w:val="22"/>
          <w:szCs w:val="22"/>
          <w:u w:val="single"/>
        </w:rPr>
      </w:pPr>
      <w:r w:rsidRPr="008F1EE5">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F1EE5">
        <w:rPr>
          <w:rStyle w:val="FootnoteReference"/>
          <w:sz w:val="22"/>
          <w:szCs w:val="22"/>
        </w:rPr>
        <w:footnoteReference w:id="5"/>
      </w:r>
      <w:r w:rsidRPr="008F1EE5">
        <w:rPr>
          <w:sz w:val="22"/>
          <w:szCs w:val="22"/>
        </w:rPr>
        <w:t xml:space="preserve"> and as detailed in the specific privacy statement published at ePRAG.</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B9E06" w14:textId="77777777" w:rsidR="00827328" w:rsidRDefault="00827328">
      <w:r>
        <w:separator/>
      </w:r>
    </w:p>
  </w:endnote>
  <w:endnote w:type="continuationSeparator" w:id="0">
    <w:p w14:paraId="4FC92D9A" w14:textId="77777777" w:rsidR="00827328" w:rsidRDefault="0082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43AF2" w14:textId="77777777" w:rsidR="00827328" w:rsidRDefault="00827328" w:rsidP="002D5121">
      <w:pPr>
        <w:spacing w:before="120" w:after="0"/>
      </w:pPr>
      <w:r>
        <w:separator/>
      </w:r>
    </w:p>
  </w:footnote>
  <w:footnote w:type="continuationSeparator" w:id="0">
    <w:p w14:paraId="03570697" w14:textId="77777777" w:rsidR="00827328" w:rsidRDefault="00827328">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812591">
    <w:abstractNumId w:val="17"/>
  </w:num>
  <w:num w:numId="2" w16cid:durableId="1376849306">
    <w:abstractNumId w:val="1"/>
  </w:num>
  <w:num w:numId="3" w16cid:durableId="2087877531">
    <w:abstractNumId w:val="0"/>
  </w:num>
  <w:num w:numId="4" w16cid:durableId="722756781">
    <w:abstractNumId w:val="13"/>
  </w:num>
  <w:num w:numId="5" w16cid:durableId="869300311">
    <w:abstractNumId w:val="2"/>
  </w:num>
  <w:num w:numId="6" w16cid:durableId="412817694">
    <w:abstractNumId w:val="10"/>
  </w:num>
  <w:num w:numId="7" w16cid:durableId="1368213625">
    <w:abstractNumId w:val="5"/>
  </w:num>
  <w:num w:numId="8" w16cid:durableId="1582790417">
    <w:abstractNumId w:val="9"/>
  </w:num>
  <w:num w:numId="9" w16cid:durableId="451167695">
    <w:abstractNumId w:val="16"/>
  </w:num>
  <w:num w:numId="10" w16cid:durableId="416639211">
    <w:abstractNumId w:val="19"/>
  </w:num>
  <w:num w:numId="11" w16cid:durableId="871845684">
    <w:abstractNumId w:val="7"/>
  </w:num>
  <w:num w:numId="12" w16cid:durableId="1191332814">
    <w:abstractNumId w:val="15"/>
  </w:num>
  <w:num w:numId="13" w16cid:durableId="283274536">
    <w:abstractNumId w:val="14"/>
  </w:num>
  <w:num w:numId="14" w16cid:durableId="1027410011">
    <w:abstractNumId w:val="11"/>
  </w:num>
  <w:num w:numId="15" w16cid:durableId="936135464">
    <w:abstractNumId w:val="12"/>
  </w:num>
  <w:num w:numId="16" w16cid:durableId="376662084">
    <w:abstractNumId w:val="4"/>
  </w:num>
  <w:num w:numId="17" w16cid:durableId="744494251">
    <w:abstractNumId w:val="8"/>
  </w:num>
  <w:num w:numId="18" w16cid:durableId="722800309">
    <w:abstractNumId w:val="3"/>
  </w:num>
  <w:num w:numId="19" w16cid:durableId="741946707">
    <w:abstractNumId w:val="6"/>
  </w:num>
  <w:num w:numId="20" w16cid:durableId="329531492">
    <w:abstractNumId w:val="20"/>
  </w:num>
  <w:num w:numId="21" w16cid:durableId="127533199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0FFC"/>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1CD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0901"/>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27328"/>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1EE5"/>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15A2"/>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Strong">
    <w:name w:val="Strong"/>
    <w:qFormat/>
    <w:rsid w:val="00210FF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customXml/itemProps2.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908F0-B8D4-4136-AC1E-18CD700B3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145</TotalTime>
  <Pages>6</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21</cp:revision>
  <cp:lastPrinted>2013-05-17T10:14:00Z</cp:lastPrinted>
  <dcterms:created xsi:type="dcterms:W3CDTF">2020-04-17T17:06:00Z</dcterms:created>
  <dcterms:modified xsi:type="dcterms:W3CDTF">2024-05-19T11:01:00Z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